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2D" w:rsidRDefault="00AC4B2D" w:rsidP="009C44C3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-164465</wp:posOffset>
            </wp:positionV>
            <wp:extent cx="6623050" cy="9100820"/>
            <wp:effectExtent l="19050" t="0" r="6350" b="0"/>
            <wp:wrapThrough wrapText="bothSides">
              <wp:wrapPolygon edited="0">
                <wp:start x="-62" y="0"/>
                <wp:lineTo x="-62" y="21567"/>
                <wp:lineTo x="21621" y="21567"/>
                <wp:lineTo x="21621" y="0"/>
                <wp:lineTo x="-62" y="0"/>
              </wp:wrapPolygon>
            </wp:wrapThrough>
            <wp:docPr id="1" name="Рисунок 1" descr="C:\Users\Администратор\Document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10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B2D" w:rsidRDefault="00AC4B2D" w:rsidP="009C44C3">
      <w:pPr>
        <w:pStyle w:val="Default"/>
        <w:jc w:val="both"/>
        <w:rPr>
          <w:sz w:val="28"/>
          <w:szCs w:val="28"/>
        </w:rPr>
      </w:pPr>
    </w:p>
    <w:p w:rsidR="00AC4B2D" w:rsidRDefault="00AC4B2D" w:rsidP="009C44C3">
      <w:pPr>
        <w:pStyle w:val="Default"/>
        <w:jc w:val="both"/>
        <w:rPr>
          <w:sz w:val="28"/>
          <w:szCs w:val="28"/>
        </w:rPr>
      </w:pPr>
    </w:p>
    <w:p w:rsidR="00AC4B2D" w:rsidRDefault="00AC4B2D" w:rsidP="009C44C3">
      <w:pPr>
        <w:pStyle w:val="Default"/>
        <w:jc w:val="both"/>
        <w:rPr>
          <w:sz w:val="28"/>
          <w:szCs w:val="28"/>
        </w:rPr>
      </w:pP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Оказывает содействие в проведении общешкольных мероприятий.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2.5. </w:t>
      </w:r>
      <w:r>
        <w:rPr>
          <w:sz w:val="28"/>
          <w:szCs w:val="28"/>
        </w:rPr>
        <w:t xml:space="preserve">Участвует в подготовке школы к новому учебному году.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Совместно с администрацией школы контролирует организацию качества питания учащихся, медицинского обслуживания.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Оказывает помощь администрации в организации и проведении общешкольных родительских собраний.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Рассматривает обращения в свой адрес, а также обращения по вопросам, отнесенным настоящим положением к компетенции комитета по поручению руководителя школы.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Учитывается мнение при применении локальных нормативных актов, затрагивающих права учащихся и работников учреждения.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Принимает участие в организации безопасных условий осуществления образовательного процесса, соблюдения санитарно-гигиенических правил и норм.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Взаимодействует с общественными организациями по вопросу пропаганды традиций, уклада жизни гимназии.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Взаимодействует с другими органами самоуправления школы по вопросам проведения общешкольных мероприятий и другим вопросам, относящимся к компетенции комитета. </w:t>
      </w:r>
    </w:p>
    <w:p w:rsidR="009C44C3" w:rsidRDefault="009C44C3" w:rsidP="009C44C3">
      <w:pPr>
        <w:pStyle w:val="Default"/>
        <w:rPr>
          <w:sz w:val="28"/>
          <w:szCs w:val="28"/>
        </w:rPr>
      </w:pPr>
    </w:p>
    <w:p w:rsidR="009C44C3" w:rsidRDefault="009C44C3" w:rsidP="009C44C3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ПРАВА РОДИТЕЛЬСКОГО КОМИТЕТА</w:t>
      </w:r>
    </w:p>
    <w:p w:rsidR="009C44C3" w:rsidRDefault="009C44C3" w:rsidP="009C44C3">
      <w:pPr>
        <w:pStyle w:val="Default"/>
        <w:ind w:left="720"/>
        <w:rPr>
          <w:sz w:val="28"/>
          <w:szCs w:val="28"/>
        </w:rPr>
      </w:pP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компетенцией, установленной настоящим Положением, комитет имеет право: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вносить предложения администрации, органам самоуправления школы,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получать информацию о результатах их рассмотрения; обращаться за разъяснениями в учреждения и организации;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и получать информацию от администрации школы, его органов самоуправления;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вызывать на свои заседания родителей (законных представителей) обучающихся по представлениям (решениям) классных родительских комитетов;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выносить общественное порицание родителям, уклоняющимся от воспитания детей в семье;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поощрять родителей (законных представителей) учащихся за активнуюработу в комитете, оказание помощи в проведении общешкольных</w:t>
      </w:r>
      <w:r w:rsidR="0032512F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и т.п;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постоянные или временные комиссии под руководством членов комитета для исполнения своих функций.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</w:p>
    <w:p w:rsidR="009C44C3" w:rsidRDefault="009C44C3" w:rsidP="002B614D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ОТВЕТСТВЕННОСТЬ РОДИТЕЛЬСКОГО КОМИТЕТА</w:t>
      </w:r>
    </w:p>
    <w:p w:rsidR="002B614D" w:rsidRDefault="002B614D" w:rsidP="009D6168">
      <w:pPr>
        <w:pStyle w:val="Default"/>
        <w:ind w:left="720"/>
        <w:rPr>
          <w:sz w:val="28"/>
          <w:szCs w:val="28"/>
        </w:rPr>
      </w:pPr>
    </w:p>
    <w:p w:rsidR="009C44C3" w:rsidRDefault="009C44C3" w:rsidP="009C44C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Комитет отвечает за: </w:t>
      </w:r>
    </w:p>
    <w:p w:rsidR="009C44C3" w:rsidRDefault="009C44C3" w:rsidP="009C44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выполнение плана работы; выполнение решений, рекомендаций комитета;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установление взаимопонимания между администрацией школы и родителями (законными представителями) учащихся в вопросах семейного и общественного воспитания; качественное принятие решений в соответствии с действующим законодательством;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бездействие отдельных членов комитета или всего комитета;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члены комитета, не принимающие участия в его работе, по представлению председателя комитета могут быть отозваны избирателями. </w:t>
      </w:r>
    </w:p>
    <w:p w:rsidR="009C44C3" w:rsidRDefault="009C44C3" w:rsidP="009C44C3">
      <w:pPr>
        <w:pStyle w:val="Default"/>
        <w:rPr>
          <w:sz w:val="28"/>
          <w:szCs w:val="28"/>
        </w:rPr>
      </w:pPr>
    </w:p>
    <w:p w:rsidR="009C44C3" w:rsidRDefault="009C44C3" w:rsidP="009C44C3">
      <w:pPr>
        <w:pStyle w:val="Default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РАБОТЫ</w:t>
      </w:r>
    </w:p>
    <w:p w:rsidR="009C44C3" w:rsidRDefault="009C44C3" w:rsidP="009C44C3">
      <w:pPr>
        <w:pStyle w:val="Default"/>
        <w:ind w:left="720"/>
        <w:rPr>
          <w:sz w:val="28"/>
          <w:szCs w:val="28"/>
        </w:rPr>
      </w:pP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состав комитета входят представители родителей (законных представителей) учащихся по одному от каждого класса. Представители в комитет избираются еж€годно на классных родительских собраниях в начале учебного года.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Численный состав комитета школы определяет самостоятельно.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 w:rsidRPr="001E7CCA">
        <w:rPr>
          <w:iCs/>
          <w:sz w:val="28"/>
          <w:szCs w:val="28"/>
        </w:rPr>
        <w:t>5.3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 5.4. Комитет работает поразработанным и принятым им регламенту работы и плану, которые согласуются с директором школы.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5.5. О своей работе комитет отчитывается перед общешкольным родительским собранием не реже двух раз в год.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Комитет правомочен выносить решения при наличии на заседании не менее половины своего состава. Решения принимаются простым большинством голосов.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Переписка комитета по вопросам, относящимся к его компетенции, ведется от имени школы, документы подписывают директор школы и председатель комитета. 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</w:p>
    <w:p w:rsidR="009C44C3" w:rsidRDefault="009C44C3" w:rsidP="009C44C3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CCA">
        <w:rPr>
          <w:rFonts w:ascii="Times New Roman" w:hAnsi="Times New Roman" w:cs="Times New Roman"/>
          <w:sz w:val="28"/>
          <w:szCs w:val="28"/>
        </w:rPr>
        <w:t>6. ДЕЛОПРОИЗВОДСТВО</w:t>
      </w:r>
    </w:p>
    <w:p w:rsidR="009C44C3" w:rsidRDefault="009C44C3" w:rsidP="009C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CCA">
        <w:rPr>
          <w:rFonts w:ascii="Times New Roman" w:hAnsi="Times New Roman" w:cs="Times New Roman"/>
          <w:sz w:val="28"/>
          <w:szCs w:val="28"/>
        </w:rPr>
        <w:t>6.1. Комитет ведет протоколы своих заседаний и обще</w:t>
      </w:r>
      <w:r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1E7CCA">
        <w:rPr>
          <w:rFonts w:ascii="Times New Roman" w:hAnsi="Times New Roman" w:cs="Times New Roman"/>
          <w:sz w:val="28"/>
          <w:szCs w:val="28"/>
        </w:rPr>
        <w:t>родительских собраний в соответствии с Инструкцией о ведении делопроизводства в общеобразовательном учреждении.</w:t>
      </w:r>
    </w:p>
    <w:p w:rsidR="009C44C3" w:rsidRDefault="009C44C3" w:rsidP="009C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CCA">
        <w:rPr>
          <w:rFonts w:ascii="Times New Roman" w:hAnsi="Times New Roman" w:cs="Times New Roman"/>
          <w:sz w:val="28"/>
          <w:szCs w:val="28"/>
        </w:rPr>
        <w:t xml:space="preserve"> 6.2. Протоколы хранятся в канцелярии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1E7C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4C3" w:rsidRPr="001E7CCA" w:rsidRDefault="009C44C3" w:rsidP="009C44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CA">
        <w:rPr>
          <w:rFonts w:ascii="Times New Roman" w:hAnsi="Times New Roman" w:cs="Times New Roman"/>
          <w:sz w:val="28"/>
          <w:szCs w:val="28"/>
        </w:rPr>
        <w:t>6.3. Ответственность за делопроизводство в комитете возлагается на председателя комитета или секретаря</w:t>
      </w:r>
      <w:r w:rsidR="002B614D">
        <w:rPr>
          <w:rFonts w:ascii="Times New Roman" w:hAnsi="Times New Roman" w:cs="Times New Roman"/>
          <w:sz w:val="28"/>
          <w:szCs w:val="28"/>
        </w:rPr>
        <w:t>.</w:t>
      </w:r>
    </w:p>
    <w:p w:rsidR="009C44C3" w:rsidRDefault="009C44C3" w:rsidP="009C44C3">
      <w:pPr>
        <w:pStyle w:val="Default"/>
        <w:jc w:val="both"/>
        <w:rPr>
          <w:sz w:val="28"/>
          <w:szCs w:val="28"/>
        </w:rPr>
      </w:pPr>
    </w:p>
    <w:p w:rsidR="009C44C3" w:rsidRDefault="009C44C3" w:rsidP="009C44C3">
      <w:pPr>
        <w:pStyle w:val="Default"/>
        <w:jc w:val="both"/>
        <w:rPr>
          <w:sz w:val="28"/>
          <w:szCs w:val="28"/>
        </w:rPr>
      </w:pPr>
    </w:p>
    <w:p w:rsidR="009C44C3" w:rsidRDefault="009C44C3" w:rsidP="009C44C3">
      <w:pPr>
        <w:pStyle w:val="Default"/>
        <w:jc w:val="both"/>
        <w:rPr>
          <w:sz w:val="28"/>
          <w:szCs w:val="28"/>
        </w:rPr>
      </w:pPr>
    </w:p>
    <w:p w:rsidR="009C44C3" w:rsidRDefault="009C44C3" w:rsidP="009C44C3">
      <w:pPr>
        <w:pStyle w:val="Default"/>
        <w:jc w:val="both"/>
        <w:rPr>
          <w:sz w:val="28"/>
          <w:szCs w:val="28"/>
        </w:rPr>
      </w:pPr>
    </w:p>
    <w:p w:rsidR="009C44C3" w:rsidRDefault="009C44C3" w:rsidP="009C44C3">
      <w:pPr>
        <w:pStyle w:val="Default"/>
        <w:jc w:val="both"/>
        <w:rPr>
          <w:sz w:val="28"/>
          <w:szCs w:val="28"/>
        </w:rPr>
      </w:pPr>
    </w:p>
    <w:sectPr w:rsidR="009C44C3" w:rsidSect="006815C6">
      <w:footerReference w:type="default" r:id="rId8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E11" w:rsidRDefault="00DE2E11" w:rsidP="006815C6">
      <w:pPr>
        <w:spacing w:after="0" w:line="240" w:lineRule="auto"/>
      </w:pPr>
      <w:r>
        <w:separator/>
      </w:r>
    </w:p>
  </w:endnote>
  <w:endnote w:type="continuationSeparator" w:id="1">
    <w:p w:rsidR="00DE2E11" w:rsidRDefault="00DE2E11" w:rsidP="0068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21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815C6" w:rsidRPr="006815C6" w:rsidRDefault="00E04C3F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6815C6">
          <w:rPr>
            <w:rFonts w:ascii="Times New Roman" w:hAnsi="Times New Roman" w:cs="Times New Roman"/>
            <w:sz w:val="24"/>
          </w:rPr>
          <w:fldChar w:fldCharType="begin"/>
        </w:r>
        <w:r w:rsidR="006815C6" w:rsidRPr="006815C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815C6">
          <w:rPr>
            <w:rFonts w:ascii="Times New Roman" w:hAnsi="Times New Roman" w:cs="Times New Roman"/>
            <w:sz w:val="24"/>
          </w:rPr>
          <w:fldChar w:fldCharType="separate"/>
        </w:r>
        <w:r w:rsidR="00AC4B2D">
          <w:rPr>
            <w:rFonts w:ascii="Times New Roman" w:hAnsi="Times New Roman" w:cs="Times New Roman"/>
            <w:noProof/>
            <w:sz w:val="24"/>
          </w:rPr>
          <w:t>2</w:t>
        </w:r>
        <w:r w:rsidRPr="006815C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815C6" w:rsidRDefault="006815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E11" w:rsidRDefault="00DE2E11" w:rsidP="006815C6">
      <w:pPr>
        <w:spacing w:after="0" w:line="240" w:lineRule="auto"/>
      </w:pPr>
      <w:r>
        <w:separator/>
      </w:r>
    </w:p>
  </w:footnote>
  <w:footnote w:type="continuationSeparator" w:id="1">
    <w:p w:rsidR="00DE2E11" w:rsidRDefault="00DE2E11" w:rsidP="00681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24CB"/>
    <w:multiLevelType w:val="hybridMultilevel"/>
    <w:tmpl w:val="CA28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F427E"/>
    <w:multiLevelType w:val="hybridMultilevel"/>
    <w:tmpl w:val="CDCECC20"/>
    <w:lvl w:ilvl="0" w:tplc="190A0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6418F"/>
    <w:multiLevelType w:val="hybridMultilevel"/>
    <w:tmpl w:val="8B84A8BE"/>
    <w:lvl w:ilvl="0" w:tplc="8AB254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F444C"/>
    <w:multiLevelType w:val="hybridMultilevel"/>
    <w:tmpl w:val="4AB67AF8"/>
    <w:lvl w:ilvl="0" w:tplc="190A0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7CCA"/>
    <w:rsid w:val="000C5E11"/>
    <w:rsid w:val="00144F22"/>
    <w:rsid w:val="00180320"/>
    <w:rsid w:val="001E7CCA"/>
    <w:rsid w:val="002B614D"/>
    <w:rsid w:val="00301035"/>
    <w:rsid w:val="0032512F"/>
    <w:rsid w:val="00353F77"/>
    <w:rsid w:val="00355C81"/>
    <w:rsid w:val="003D7E6F"/>
    <w:rsid w:val="00585FD0"/>
    <w:rsid w:val="005A0645"/>
    <w:rsid w:val="00606D19"/>
    <w:rsid w:val="006815C6"/>
    <w:rsid w:val="008C5C86"/>
    <w:rsid w:val="009C44C3"/>
    <w:rsid w:val="009D6168"/>
    <w:rsid w:val="00A23AAF"/>
    <w:rsid w:val="00AA6AB4"/>
    <w:rsid w:val="00AC4B2D"/>
    <w:rsid w:val="00AD0E89"/>
    <w:rsid w:val="00B877D6"/>
    <w:rsid w:val="00C9323A"/>
    <w:rsid w:val="00DE2E11"/>
    <w:rsid w:val="00E04C3F"/>
    <w:rsid w:val="00E64F7D"/>
    <w:rsid w:val="00FE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7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9C44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81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15C6"/>
  </w:style>
  <w:style w:type="paragraph" w:styleId="a6">
    <w:name w:val="footer"/>
    <w:basedOn w:val="a"/>
    <w:link w:val="a7"/>
    <w:uiPriority w:val="99"/>
    <w:unhideWhenUsed/>
    <w:rsid w:val="00681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5C6"/>
  </w:style>
  <w:style w:type="paragraph" w:styleId="a8">
    <w:name w:val="No Spacing"/>
    <w:uiPriority w:val="1"/>
    <w:qFormat/>
    <w:rsid w:val="00355C8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C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№63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Дмитрий Каленюк</cp:lastModifiedBy>
  <cp:revision>19</cp:revision>
  <cp:lastPrinted>2015-01-12T07:04:00Z</cp:lastPrinted>
  <dcterms:created xsi:type="dcterms:W3CDTF">2013-11-18T06:25:00Z</dcterms:created>
  <dcterms:modified xsi:type="dcterms:W3CDTF">2016-12-12T08:41:00Z</dcterms:modified>
</cp:coreProperties>
</file>